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1A8A" w14:textId="0FA9FF7A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r w:rsidRPr="0051403B">
        <w:rPr>
          <w:rStyle w:val="txtmaindoi"/>
          <w:sz w:val="40"/>
          <w:szCs w:val="40"/>
        </w:rPr>
        <w:t xml:space="preserve">Take Home Exam </w:t>
      </w:r>
      <w:r w:rsidR="00245C78">
        <w:rPr>
          <w:rStyle w:val="txtmaindoi"/>
          <w:sz w:val="40"/>
          <w:szCs w:val="40"/>
        </w:rPr>
        <w:t>10(Pre)</w:t>
      </w:r>
      <w:r w:rsidRPr="0051403B">
        <w:rPr>
          <w:rStyle w:val="txtmaindoi"/>
          <w:sz w:val="40"/>
          <w:szCs w:val="40"/>
        </w:rPr>
        <w:t>:</w:t>
      </w:r>
      <w:r w:rsidR="00A92FDE">
        <w:rPr>
          <w:rStyle w:val="txtmaindoi"/>
          <w:sz w:val="40"/>
          <w:szCs w:val="40"/>
        </w:rPr>
        <w:t xml:space="preserve"> </w:t>
      </w:r>
      <w:r w:rsidR="00926278">
        <w:rPr>
          <w:rStyle w:val="txtmaindoi"/>
          <w:sz w:val="40"/>
          <w:szCs w:val="40"/>
        </w:rPr>
        <w:t>Nernst Potential</w:t>
      </w:r>
      <w:r w:rsidR="00245C78">
        <w:rPr>
          <w:rStyle w:val="txtmaindoi"/>
          <w:sz w:val="40"/>
          <w:szCs w:val="40"/>
        </w:rPr>
        <w:t xml:space="preserve"> &amp; Energy Density</w:t>
      </w:r>
    </w:p>
    <w:p w14:paraId="13891085" w14:textId="1F12B77B" w:rsidR="007725AA" w:rsidRDefault="00245C78" w:rsidP="00677E0A">
      <w:pPr>
        <w:pStyle w:val="Heading2"/>
        <w:spacing w:line="240" w:lineRule="auto"/>
      </w:pPr>
      <w:r>
        <w:t xml:space="preserve">to be </w:t>
      </w:r>
      <w:r w:rsidR="007725AA">
        <w:t xml:space="preserve">Assigned:  </w:t>
      </w:r>
      <w:r>
        <w:t>the week of Oct 31</w:t>
      </w:r>
    </w:p>
    <w:p w14:paraId="20E50039" w14:textId="4A2F6A80" w:rsidR="008A0AC4" w:rsidRDefault="007725AA" w:rsidP="00677E0A">
      <w:pPr>
        <w:spacing w:line="240" w:lineRule="auto"/>
      </w:pPr>
      <w:r>
        <w:t xml:space="preserve">Due (as pdf by email) </w:t>
      </w:r>
      <w:r w:rsidR="00616488">
        <w:t>10</w:t>
      </w:r>
      <w:r>
        <w:t>/</w:t>
      </w:r>
      <w:r w:rsidR="00926278">
        <w:t>30/</w:t>
      </w:r>
      <w:r>
        <w:t>2022 (</w:t>
      </w:r>
      <w:r w:rsidR="006A558C">
        <w:t>Sunday</w:t>
      </w:r>
      <w:r>
        <w:t>)</w:t>
      </w:r>
      <w:r w:rsidR="003D7D9B" w:rsidRPr="003D7D9B">
        <w:rPr>
          <w:noProof/>
        </w:rPr>
        <w:t xml:space="preserve"> </w:t>
      </w:r>
    </w:p>
    <w:p w14:paraId="7E4A0CED" w14:textId="7662742E" w:rsidR="00815623" w:rsidRPr="000408F8" w:rsidRDefault="008A0AC4" w:rsidP="00F45CA6">
      <w:pPr>
        <w:pStyle w:val="HeadingMain"/>
        <w:rPr>
          <w:noProof/>
        </w:rPr>
      </w:pPr>
      <w:r w:rsidRPr="003B42FE">
        <w:t>HW</w:t>
      </w:r>
      <w:r>
        <w:t xml:space="preserve"> </w:t>
      </w:r>
      <w:r w:rsidR="00245C78">
        <w:t>10</w:t>
      </w:r>
    </w:p>
    <w:p w14:paraId="131DFBE8" w14:textId="749E151E" w:rsidR="00353949" w:rsidRDefault="00245C78" w:rsidP="00353949">
      <w:pPr>
        <w:pStyle w:val="HeadingSubMain"/>
        <w:rPr>
          <w:noProof/>
        </w:rPr>
      </w:pPr>
      <w:r>
        <w:rPr>
          <w:noProof/>
        </w:rPr>
        <w:t>10</w:t>
      </w:r>
      <w:r w:rsidR="00353949">
        <w:rPr>
          <w:noProof/>
        </w:rPr>
        <w:t>.1</w:t>
      </w:r>
    </w:p>
    <w:p w14:paraId="41ED32F9" w14:textId="77777777" w:rsidR="00245C78" w:rsidRDefault="00245C78" w:rsidP="00245C78">
      <w:pPr>
        <w:spacing w:line="240" w:lineRule="auto"/>
        <w:rPr>
          <w:noProof/>
        </w:rPr>
      </w:pPr>
      <w:r>
        <w:rPr>
          <w:noProof/>
        </w:rPr>
        <w:t xml:space="preserve">This problem combines the water-splitting problem we addressed in class and materials selection for a solid state battery. </w:t>
      </w:r>
    </w:p>
    <w:p w14:paraId="7D5CC37A" w14:textId="16D5D595" w:rsidR="002B7ED5" w:rsidRDefault="00B94E5F" w:rsidP="00245C78">
      <w:pPr>
        <w:spacing w:line="240" w:lineRule="auto"/>
        <w:rPr>
          <w:noProof/>
        </w:rPr>
      </w:pPr>
      <w:r>
        <w:rPr>
          <w:noProof/>
        </w:rPr>
        <w:tab/>
      </w:r>
      <w:r w:rsidR="00245C78">
        <w:rPr>
          <w:noProof/>
        </w:rPr>
        <w:t xml:space="preserve">Consider a hypothetical battery where the anode is lithium metal and </w:t>
      </w:r>
      <w:r>
        <w:rPr>
          <w:noProof/>
        </w:rPr>
        <w:t>the cathode is Li</w:t>
      </w:r>
      <w:r>
        <w:rPr>
          <w:noProof/>
          <w:vertAlign w:val="subscript"/>
        </w:rPr>
        <w:t>2</w:t>
      </w:r>
      <w:r>
        <w:rPr>
          <w:noProof/>
        </w:rPr>
        <w:t xml:space="preserve">O. We consider only the discharge problem. </w:t>
      </w:r>
    </w:p>
    <w:p w14:paraId="246F6B87" w14:textId="7D96C202" w:rsidR="00055506" w:rsidRDefault="008316BE" w:rsidP="00245C78">
      <w:pPr>
        <w:spacing w:line="240" w:lineRule="auto"/>
        <w:rPr>
          <w:noProof/>
        </w:rPr>
      </w:pPr>
      <w:r>
        <w:rPr>
          <w:noProof/>
        </w:rPr>
        <w:tab/>
      </w:r>
      <w:r w:rsidR="00055506">
        <w:rPr>
          <w:noProof/>
        </w:rPr>
        <w:t>The following chemical reaction drives the battery:</w:t>
      </w:r>
    </w:p>
    <w:p w14:paraId="4A732FE0" w14:textId="5E2BD0D2" w:rsidR="00055506" w:rsidRDefault="00A834D1" w:rsidP="00245C78">
      <w:pPr>
        <w:spacing w:line="240" w:lineRule="auto"/>
        <w:rPr>
          <w:noProof/>
        </w:rPr>
      </w:pPr>
      <w:r w:rsidRPr="00CF2E3F">
        <w:rPr>
          <w:noProof/>
          <w:position w:val="-24"/>
        </w:rPr>
        <w:object w:dxaOrig="1760" w:dyaOrig="660" w14:anchorId="61512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.6pt;height:33.3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28989654" r:id="rId7"/>
        </w:object>
      </w:r>
      <w:r w:rsidR="00055506">
        <w:rPr>
          <w:noProof/>
        </w:rPr>
        <w:t xml:space="preserve"> </w:t>
      </w:r>
      <w:r w:rsidR="00CF2E3F">
        <w:rPr>
          <w:noProof/>
        </w:rPr>
        <w:t>The free energy for this exothermic reaction is -5</w:t>
      </w:r>
      <w:r w:rsidR="00F4695B">
        <w:rPr>
          <w:noProof/>
        </w:rPr>
        <w:t>99 kJ per mol of Li</w:t>
      </w:r>
      <w:r w:rsidR="00F4695B">
        <w:rPr>
          <w:noProof/>
          <w:vertAlign w:val="subscript"/>
        </w:rPr>
        <w:t>2</w:t>
      </w:r>
      <w:r w:rsidR="00F4695B">
        <w:rPr>
          <w:noProof/>
        </w:rPr>
        <w:t>O</w:t>
      </w:r>
      <w:r w:rsidR="008316BE">
        <w:rPr>
          <w:noProof/>
        </w:rPr>
        <w:t xml:space="preserve"> at room temperature (298 K) </w:t>
      </w:r>
      <w:r w:rsidR="00F4695B">
        <w:rPr>
          <w:noProof/>
        </w:rPr>
        <w:t xml:space="preserve"> (note the negative sign since the right hand side has a lower energy than the sum of the left hand side</w:t>
      </w:r>
      <w:r w:rsidR="008316BE">
        <w:rPr>
          <w:noProof/>
        </w:rPr>
        <w:t>)</w:t>
      </w:r>
      <w:r w:rsidR="00F4695B">
        <w:rPr>
          <w:noProof/>
        </w:rPr>
        <w:t xml:space="preserve">. </w:t>
      </w:r>
    </w:p>
    <w:p w14:paraId="51F6EC18" w14:textId="70466119" w:rsidR="008316BE" w:rsidRDefault="008316BE" w:rsidP="00245C78">
      <w:pPr>
        <w:spacing w:line="240" w:lineRule="auto"/>
        <w:rPr>
          <w:noProof/>
        </w:rPr>
      </w:pPr>
      <w:r>
        <w:rPr>
          <w:noProof/>
        </w:rPr>
        <w:tab/>
        <w:t>Calculate the value for the Nernst potential (the open circuit voltage).</w:t>
      </w:r>
    </w:p>
    <w:p w14:paraId="5707F145" w14:textId="66BFC133" w:rsidR="008316BE" w:rsidRDefault="008316BE" w:rsidP="00245C78">
      <w:pPr>
        <w:spacing w:line="240" w:lineRule="auto"/>
        <w:rPr>
          <w:noProof/>
        </w:rPr>
      </w:pPr>
    </w:p>
    <w:p w14:paraId="6563B943" w14:textId="2FF21AB3" w:rsidR="008316BE" w:rsidRDefault="008316BE" w:rsidP="008316BE">
      <w:pPr>
        <w:pStyle w:val="HeadingSubMain"/>
        <w:rPr>
          <w:noProof/>
        </w:rPr>
      </w:pPr>
      <w:r>
        <w:rPr>
          <w:noProof/>
        </w:rPr>
        <w:t>10.2</w:t>
      </w:r>
    </w:p>
    <w:p w14:paraId="6032A796" w14:textId="0F1F5BAA" w:rsidR="00137A5B" w:rsidRDefault="00C7319E" w:rsidP="00C9084F">
      <w:pPr>
        <w:rPr>
          <w:noProof/>
        </w:rPr>
      </w:pPr>
      <w:r>
        <w:rPr>
          <w:noProof/>
        </w:rPr>
        <w:t xml:space="preserve">A battery is made from </w:t>
      </w:r>
      <w:r w:rsidRPr="00A13E1B">
        <w:rPr>
          <w:i/>
          <w:noProof/>
        </w:rPr>
        <w:t>Li metal as the anode</w:t>
      </w:r>
      <w:r>
        <w:rPr>
          <w:noProof/>
        </w:rPr>
        <w:t xml:space="preserve"> and LiCoO</w:t>
      </w:r>
      <w:r>
        <w:rPr>
          <w:noProof/>
          <w:vertAlign w:val="subscript"/>
        </w:rPr>
        <w:t>2</w:t>
      </w:r>
      <w:r>
        <w:rPr>
          <w:noProof/>
        </w:rPr>
        <w:t xml:space="preserve"> as the cathode. Draw the activity diagram </w:t>
      </w:r>
      <w:r w:rsidR="00C9084F">
        <w:rPr>
          <w:noProof/>
        </w:rPr>
        <w:t xml:space="preserve">for the anode and the cathode during discharge down to half its initial voltage. </w:t>
      </w:r>
    </w:p>
    <w:p w14:paraId="410C39FC" w14:textId="37708543" w:rsidR="00A13E1B" w:rsidRPr="00CB1F81" w:rsidRDefault="00A13E1B" w:rsidP="00A13E1B">
      <w:pPr>
        <w:pStyle w:val="HeadingSubMain"/>
        <w:rPr>
          <w:noProof/>
        </w:rPr>
      </w:pPr>
      <w:r>
        <w:rPr>
          <w:noProof/>
        </w:rPr>
        <w:t>10.3</w:t>
      </w:r>
    </w:p>
    <w:p w14:paraId="0E35CD7D" w14:textId="77777777" w:rsidR="00676A76" w:rsidRDefault="00467577" w:rsidP="00686C04">
      <w:pPr>
        <w:spacing w:line="240" w:lineRule="auto"/>
        <w:rPr>
          <w:noProof/>
        </w:rPr>
      </w:pPr>
      <w:r>
        <w:rPr>
          <w:noProof/>
        </w:rPr>
        <w:t>One gallon of gasoline weighs 2.7 kg and packs 121,</w:t>
      </w:r>
      <w:r w:rsidR="001F5185">
        <w:rPr>
          <w:noProof/>
        </w:rPr>
        <w:t xml:space="preserve">000 kJ of energy. Starting from elemental equations </w:t>
      </w:r>
      <w:r w:rsidR="00075FF8">
        <w:rPr>
          <w:noProof/>
        </w:rPr>
        <w:t xml:space="preserve">translate this number into kWh/kg </w:t>
      </w:r>
      <w:r w:rsidR="00676A76">
        <w:rPr>
          <w:noProof/>
        </w:rPr>
        <w:t xml:space="preserve">of battery energy density. Assume that the battery weighs the same as one gallon of gasoline. </w:t>
      </w:r>
    </w:p>
    <w:p w14:paraId="762562DF" w14:textId="77777777" w:rsidR="00676A76" w:rsidRDefault="00676A76" w:rsidP="00686C04">
      <w:pPr>
        <w:spacing w:line="240" w:lineRule="auto"/>
        <w:rPr>
          <w:noProof/>
        </w:rPr>
      </w:pPr>
    </w:p>
    <w:p w14:paraId="4FFF2767" w14:textId="77777777" w:rsidR="00676A76" w:rsidRDefault="00676A76" w:rsidP="00676A76">
      <w:pPr>
        <w:pStyle w:val="HeadingSubMain"/>
        <w:rPr>
          <w:noProof/>
        </w:rPr>
      </w:pPr>
      <w:r>
        <w:rPr>
          <w:noProof/>
        </w:rPr>
        <w:t>10.4</w:t>
      </w:r>
    </w:p>
    <w:p w14:paraId="00D5B8A6" w14:textId="3F2F5195" w:rsidR="00A805B4" w:rsidRDefault="00E85EF4" w:rsidP="00686C04">
      <w:pPr>
        <w:spacing w:line="240" w:lineRule="auto"/>
        <w:rPr>
          <w:noProof/>
        </w:rPr>
      </w:pPr>
      <w:r>
        <w:rPr>
          <w:noProof/>
        </w:rPr>
        <w:t xml:space="preserve">The (charge) capacity of the anode is written in units of mAh/g. </w:t>
      </w:r>
      <w:r w:rsidR="00D34C94">
        <w:rPr>
          <w:noProof/>
        </w:rPr>
        <w:t xml:space="preserve">Write a short paragraph giving the concepts behind the analysis that translates this quantity into the energy density of the </w:t>
      </w:r>
      <w:r w:rsidR="008E536D">
        <w:rPr>
          <w:noProof/>
        </w:rPr>
        <w:t xml:space="preserve">for the battery. No equations. </w:t>
      </w:r>
    </w:p>
    <w:p w14:paraId="1559931A" w14:textId="286D1B59" w:rsidR="008E536D" w:rsidRDefault="008E536D" w:rsidP="00686C04">
      <w:pPr>
        <w:spacing w:line="240" w:lineRule="auto"/>
        <w:rPr>
          <w:noProof/>
        </w:rPr>
      </w:pPr>
    </w:p>
    <w:p w14:paraId="7CBEE312" w14:textId="77AAB99D" w:rsidR="008E536D" w:rsidRDefault="008E536D" w:rsidP="008E536D">
      <w:pPr>
        <w:pStyle w:val="HeadingSubMain"/>
        <w:rPr>
          <w:noProof/>
        </w:rPr>
      </w:pPr>
      <w:r>
        <w:rPr>
          <w:noProof/>
        </w:rPr>
        <w:t>10.5</w:t>
      </w:r>
    </w:p>
    <w:p w14:paraId="6B9FBCD6" w14:textId="53AAF0B4" w:rsidR="008E536D" w:rsidRPr="009D0100" w:rsidRDefault="00DC3FA5" w:rsidP="00686C04">
      <w:pPr>
        <w:spacing w:line="240" w:lineRule="auto"/>
        <w:rPr>
          <w:noProof/>
        </w:rPr>
      </w:pPr>
      <w:r>
        <w:rPr>
          <w:noProof/>
        </w:rPr>
        <w:t>If the voltage to charge the battery is too high then it precipitates lithium metal at the anode which then reacts with the liquid electrolyte to cause a fire. Why does Lithium metal precipitate at high charging voltage?</w:t>
      </w:r>
      <w:bookmarkStart w:id="0" w:name="_GoBack"/>
      <w:bookmarkEnd w:id="0"/>
    </w:p>
    <w:sectPr w:rsidR="008E536D" w:rsidRPr="009D0100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0698C"/>
    <w:rsid w:val="00012A92"/>
    <w:rsid w:val="00020B4F"/>
    <w:rsid w:val="00024A86"/>
    <w:rsid w:val="00032E5C"/>
    <w:rsid w:val="000333F9"/>
    <w:rsid w:val="00035A2C"/>
    <w:rsid w:val="000408F8"/>
    <w:rsid w:val="0004622A"/>
    <w:rsid w:val="000474AD"/>
    <w:rsid w:val="00052BD2"/>
    <w:rsid w:val="00053510"/>
    <w:rsid w:val="00055506"/>
    <w:rsid w:val="00060223"/>
    <w:rsid w:val="00062A85"/>
    <w:rsid w:val="000705C9"/>
    <w:rsid w:val="0007559A"/>
    <w:rsid w:val="00075C14"/>
    <w:rsid w:val="00075FF8"/>
    <w:rsid w:val="00080543"/>
    <w:rsid w:val="0008297C"/>
    <w:rsid w:val="000862BF"/>
    <w:rsid w:val="000910B7"/>
    <w:rsid w:val="000931D4"/>
    <w:rsid w:val="00095B7B"/>
    <w:rsid w:val="000A1AF4"/>
    <w:rsid w:val="000A4E11"/>
    <w:rsid w:val="000A7012"/>
    <w:rsid w:val="000A720D"/>
    <w:rsid w:val="000B0361"/>
    <w:rsid w:val="000B0AF8"/>
    <w:rsid w:val="000C59BB"/>
    <w:rsid w:val="000C6015"/>
    <w:rsid w:val="000C6040"/>
    <w:rsid w:val="000D7ED9"/>
    <w:rsid w:val="000E062A"/>
    <w:rsid w:val="000E1269"/>
    <w:rsid w:val="000E6464"/>
    <w:rsid w:val="000E677C"/>
    <w:rsid w:val="000F0384"/>
    <w:rsid w:val="000F3986"/>
    <w:rsid w:val="000F5BAE"/>
    <w:rsid w:val="000F756E"/>
    <w:rsid w:val="001043F8"/>
    <w:rsid w:val="00106134"/>
    <w:rsid w:val="001113CF"/>
    <w:rsid w:val="00117C4B"/>
    <w:rsid w:val="00126E08"/>
    <w:rsid w:val="001340B4"/>
    <w:rsid w:val="00134753"/>
    <w:rsid w:val="00137A5B"/>
    <w:rsid w:val="00140F7D"/>
    <w:rsid w:val="00142BB2"/>
    <w:rsid w:val="00142F88"/>
    <w:rsid w:val="00143755"/>
    <w:rsid w:val="00143877"/>
    <w:rsid w:val="001448EF"/>
    <w:rsid w:val="00146EAD"/>
    <w:rsid w:val="00185BE6"/>
    <w:rsid w:val="00195F39"/>
    <w:rsid w:val="001A1D59"/>
    <w:rsid w:val="001A3D28"/>
    <w:rsid w:val="001B4A30"/>
    <w:rsid w:val="001C1250"/>
    <w:rsid w:val="001C1CFA"/>
    <w:rsid w:val="001C4156"/>
    <w:rsid w:val="001C68E0"/>
    <w:rsid w:val="001D157F"/>
    <w:rsid w:val="001D6DB2"/>
    <w:rsid w:val="001E4490"/>
    <w:rsid w:val="001E4A48"/>
    <w:rsid w:val="001F5185"/>
    <w:rsid w:val="00201D1E"/>
    <w:rsid w:val="0021288C"/>
    <w:rsid w:val="00217EBF"/>
    <w:rsid w:val="00220247"/>
    <w:rsid w:val="002246DF"/>
    <w:rsid w:val="002248AB"/>
    <w:rsid w:val="00226457"/>
    <w:rsid w:val="0023758A"/>
    <w:rsid w:val="0024335E"/>
    <w:rsid w:val="00245C78"/>
    <w:rsid w:val="00251A7E"/>
    <w:rsid w:val="00263A75"/>
    <w:rsid w:val="00267FDB"/>
    <w:rsid w:val="0027042A"/>
    <w:rsid w:val="0027112C"/>
    <w:rsid w:val="00280FD0"/>
    <w:rsid w:val="00282C17"/>
    <w:rsid w:val="00282FF5"/>
    <w:rsid w:val="00283C8A"/>
    <w:rsid w:val="00294CC3"/>
    <w:rsid w:val="002A057B"/>
    <w:rsid w:val="002A7E20"/>
    <w:rsid w:val="002B7ED5"/>
    <w:rsid w:val="002C1F72"/>
    <w:rsid w:val="002C377F"/>
    <w:rsid w:val="002D6B41"/>
    <w:rsid w:val="002E7292"/>
    <w:rsid w:val="003029E6"/>
    <w:rsid w:val="00302CB4"/>
    <w:rsid w:val="00315002"/>
    <w:rsid w:val="00316736"/>
    <w:rsid w:val="003206B0"/>
    <w:rsid w:val="003225CB"/>
    <w:rsid w:val="003344CE"/>
    <w:rsid w:val="00343451"/>
    <w:rsid w:val="00343D6C"/>
    <w:rsid w:val="00353949"/>
    <w:rsid w:val="00375B26"/>
    <w:rsid w:val="003774F4"/>
    <w:rsid w:val="003816D8"/>
    <w:rsid w:val="00387CA5"/>
    <w:rsid w:val="00390EB5"/>
    <w:rsid w:val="00395B4A"/>
    <w:rsid w:val="003A2700"/>
    <w:rsid w:val="003A59B5"/>
    <w:rsid w:val="003A6062"/>
    <w:rsid w:val="003B32D8"/>
    <w:rsid w:val="003B42FE"/>
    <w:rsid w:val="003B46FB"/>
    <w:rsid w:val="003B6521"/>
    <w:rsid w:val="003D2F0A"/>
    <w:rsid w:val="003D37BF"/>
    <w:rsid w:val="003D5394"/>
    <w:rsid w:val="003D67D8"/>
    <w:rsid w:val="003D7D9B"/>
    <w:rsid w:val="003E217D"/>
    <w:rsid w:val="003E4201"/>
    <w:rsid w:val="003E7AAB"/>
    <w:rsid w:val="003F1C45"/>
    <w:rsid w:val="003F73FA"/>
    <w:rsid w:val="003F7563"/>
    <w:rsid w:val="00413815"/>
    <w:rsid w:val="00413C70"/>
    <w:rsid w:val="00422A6B"/>
    <w:rsid w:val="004339DA"/>
    <w:rsid w:val="00434831"/>
    <w:rsid w:val="00436441"/>
    <w:rsid w:val="0046109E"/>
    <w:rsid w:val="004668EF"/>
    <w:rsid w:val="00467577"/>
    <w:rsid w:val="00475B99"/>
    <w:rsid w:val="00480052"/>
    <w:rsid w:val="004906BC"/>
    <w:rsid w:val="00492DD6"/>
    <w:rsid w:val="00494427"/>
    <w:rsid w:val="004A080D"/>
    <w:rsid w:val="004A2395"/>
    <w:rsid w:val="004A3DDC"/>
    <w:rsid w:val="004B0394"/>
    <w:rsid w:val="004B104B"/>
    <w:rsid w:val="004B4413"/>
    <w:rsid w:val="004B69C8"/>
    <w:rsid w:val="004D1E82"/>
    <w:rsid w:val="004D2707"/>
    <w:rsid w:val="004D78A9"/>
    <w:rsid w:val="004E521B"/>
    <w:rsid w:val="004E6039"/>
    <w:rsid w:val="004F12AC"/>
    <w:rsid w:val="004F3255"/>
    <w:rsid w:val="00506D23"/>
    <w:rsid w:val="0051403B"/>
    <w:rsid w:val="00514A43"/>
    <w:rsid w:val="005460EF"/>
    <w:rsid w:val="00552D90"/>
    <w:rsid w:val="005616BB"/>
    <w:rsid w:val="00570FC2"/>
    <w:rsid w:val="00572686"/>
    <w:rsid w:val="00573399"/>
    <w:rsid w:val="005757E4"/>
    <w:rsid w:val="00582C04"/>
    <w:rsid w:val="00583191"/>
    <w:rsid w:val="005837D2"/>
    <w:rsid w:val="005863B8"/>
    <w:rsid w:val="00596FF5"/>
    <w:rsid w:val="005A61F0"/>
    <w:rsid w:val="005A64D3"/>
    <w:rsid w:val="005B072B"/>
    <w:rsid w:val="005B1D5D"/>
    <w:rsid w:val="005C4245"/>
    <w:rsid w:val="005C49EE"/>
    <w:rsid w:val="005C599C"/>
    <w:rsid w:val="005D7E9B"/>
    <w:rsid w:val="005D7F27"/>
    <w:rsid w:val="005E4521"/>
    <w:rsid w:val="005F0EBC"/>
    <w:rsid w:val="005F4A2C"/>
    <w:rsid w:val="005F52ED"/>
    <w:rsid w:val="005F6A36"/>
    <w:rsid w:val="00601BBC"/>
    <w:rsid w:val="006057D0"/>
    <w:rsid w:val="006107BC"/>
    <w:rsid w:val="0061154E"/>
    <w:rsid w:val="00616488"/>
    <w:rsid w:val="00621CC7"/>
    <w:rsid w:val="00634EE5"/>
    <w:rsid w:val="00641BF4"/>
    <w:rsid w:val="00641D67"/>
    <w:rsid w:val="006420AD"/>
    <w:rsid w:val="006519DA"/>
    <w:rsid w:val="006567AD"/>
    <w:rsid w:val="00666017"/>
    <w:rsid w:val="006744B2"/>
    <w:rsid w:val="00676A76"/>
    <w:rsid w:val="00677E0A"/>
    <w:rsid w:val="00686C04"/>
    <w:rsid w:val="00687465"/>
    <w:rsid w:val="00690770"/>
    <w:rsid w:val="00693B25"/>
    <w:rsid w:val="006A3FDD"/>
    <w:rsid w:val="006A558C"/>
    <w:rsid w:val="006A5D27"/>
    <w:rsid w:val="006B097E"/>
    <w:rsid w:val="006B3EFF"/>
    <w:rsid w:val="006B445D"/>
    <w:rsid w:val="006B7679"/>
    <w:rsid w:val="006D0AB0"/>
    <w:rsid w:val="006D2A5E"/>
    <w:rsid w:val="006E5B57"/>
    <w:rsid w:val="006E76EC"/>
    <w:rsid w:val="006F589C"/>
    <w:rsid w:val="00702D58"/>
    <w:rsid w:val="007050CA"/>
    <w:rsid w:val="0070531B"/>
    <w:rsid w:val="00705941"/>
    <w:rsid w:val="00711B09"/>
    <w:rsid w:val="00720B87"/>
    <w:rsid w:val="007375D5"/>
    <w:rsid w:val="00741271"/>
    <w:rsid w:val="00743DE9"/>
    <w:rsid w:val="00751E7A"/>
    <w:rsid w:val="007526FB"/>
    <w:rsid w:val="0076318C"/>
    <w:rsid w:val="00767632"/>
    <w:rsid w:val="007725AA"/>
    <w:rsid w:val="0077730B"/>
    <w:rsid w:val="00783C8F"/>
    <w:rsid w:val="00795541"/>
    <w:rsid w:val="007A0494"/>
    <w:rsid w:val="007A2A78"/>
    <w:rsid w:val="007A6946"/>
    <w:rsid w:val="007B2F5D"/>
    <w:rsid w:val="007B7EEF"/>
    <w:rsid w:val="007C7B76"/>
    <w:rsid w:val="007D18BF"/>
    <w:rsid w:val="007D2BD2"/>
    <w:rsid w:val="007E3B6B"/>
    <w:rsid w:val="0081136F"/>
    <w:rsid w:val="008119A0"/>
    <w:rsid w:val="00814DB0"/>
    <w:rsid w:val="00815623"/>
    <w:rsid w:val="008316BE"/>
    <w:rsid w:val="008369D8"/>
    <w:rsid w:val="00836E10"/>
    <w:rsid w:val="008447F0"/>
    <w:rsid w:val="00850232"/>
    <w:rsid w:val="0085108A"/>
    <w:rsid w:val="008533C7"/>
    <w:rsid w:val="00853643"/>
    <w:rsid w:val="00862B16"/>
    <w:rsid w:val="00880375"/>
    <w:rsid w:val="00882FDB"/>
    <w:rsid w:val="00886B16"/>
    <w:rsid w:val="008967C1"/>
    <w:rsid w:val="00897A30"/>
    <w:rsid w:val="008A0AC4"/>
    <w:rsid w:val="008A3E4A"/>
    <w:rsid w:val="008A4E58"/>
    <w:rsid w:val="008B7D53"/>
    <w:rsid w:val="008D1006"/>
    <w:rsid w:val="008D462F"/>
    <w:rsid w:val="008E2EA8"/>
    <w:rsid w:val="008E2FDE"/>
    <w:rsid w:val="008E3C5C"/>
    <w:rsid w:val="008E536D"/>
    <w:rsid w:val="008E5D95"/>
    <w:rsid w:val="008E74F5"/>
    <w:rsid w:val="008F231B"/>
    <w:rsid w:val="009014F6"/>
    <w:rsid w:val="00903295"/>
    <w:rsid w:val="00911C82"/>
    <w:rsid w:val="0091489E"/>
    <w:rsid w:val="0091553A"/>
    <w:rsid w:val="00926278"/>
    <w:rsid w:val="00931661"/>
    <w:rsid w:val="00935990"/>
    <w:rsid w:val="00952924"/>
    <w:rsid w:val="009530EE"/>
    <w:rsid w:val="00960B33"/>
    <w:rsid w:val="009628FC"/>
    <w:rsid w:val="0098349C"/>
    <w:rsid w:val="00984677"/>
    <w:rsid w:val="009A3AD4"/>
    <w:rsid w:val="009B1A4B"/>
    <w:rsid w:val="009B1FA4"/>
    <w:rsid w:val="009C2310"/>
    <w:rsid w:val="009C38D0"/>
    <w:rsid w:val="009D0100"/>
    <w:rsid w:val="009D23F9"/>
    <w:rsid w:val="009F0B0C"/>
    <w:rsid w:val="00A010C5"/>
    <w:rsid w:val="00A1268C"/>
    <w:rsid w:val="00A1316D"/>
    <w:rsid w:val="00A132CE"/>
    <w:rsid w:val="00A13E1B"/>
    <w:rsid w:val="00A224BC"/>
    <w:rsid w:val="00A23DF8"/>
    <w:rsid w:val="00A2734B"/>
    <w:rsid w:val="00A36043"/>
    <w:rsid w:val="00A36D1D"/>
    <w:rsid w:val="00A42D64"/>
    <w:rsid w:val="00A44EE0"/>
    <w:rsid w:val="00A45FC3"/>
    <w:rsid w:val="00A46B0F"/>
    <w:rsid w:val="00A516B4"/>
    <w:rsid w:val="00A54B2A"/>
    <w:rsid w:val="00A55F7B"/>
    <w:rsid w:val="00A6364E"/>
    <w:rsid w:val="00A63FCD"/>
    <w:rsid w:val="00A6493D"/>
    <w:rsid w:val="00A77E85"/>
    <w:rsid w:val="00A805B4"/>
    <w:rsid w:val="00A834D1"/>
    <w:rsid w:val="00A92FDE"/>
    <w:rsid w:val="00A97328"/>
    <w:rsid w:val="00AA4682"/>
    <w:rsid w:val="00AC077A"/>
    <w:rsid w:val="00AC0AD6"/>
    <w:rsid w:val="00AC148C"/>
    <w:rsid w:val="00AC1824"/>
    <w:rsid w:val="00AC1FCE"/>
    <w:rsid w:val="00AC3CE8"/>
    <w:rsid w:val="00AD0CD7"/>
    <w:rsid w:val="00AE23E4"/>
    <w:rsid w:val="00AE4368"/>
    <w:rsid w:val="00AE77E5"/>
    <w:rsid w:val="00AF01CC"/>
    <w:rsid w:val="00AF1275"/>
    <w:rsid w:val="00AF4924"/>
    <w:rsid w:val="00B01917"/>
    <w:rsid w:val="00B03768"/>
    <w:rsid w:val="00B07D37"/>
    <w:rsid w:val="00B10843"/>
    <w:rsid w:val="00B1389D"/>
    <w:rsid w:val="00B2087A"/>
    <w:rsid w:val="00B30512"/>
    <w:rsid w:val="00B3606C"/>
    <w:rsid w:val="00B369C4"/>
    <w:rsid w:val="00B43F3E"/>
    <w:rsid w:val="00B55F1B"/>
    <w:rsid w:val="00B66AE3"/>
    <w:rsid w:val="00B76A54"/>
    <w:rsid w:val="00B83A56"/>
    <w:rsid w:val="00B879CE"/>
    <w:rsid w:val="00B90406"/>
    <w:rsid w:val="00B94314"/>
    <w:rsid w:val="00B94E5F"/>
    <w:rsid w:val="00B9712B"/>
    <w:rsid w:val="00BA4038"/>
    <w:rsid w:val="00BC2C66"/>
    <w:rsid w:val="00BC3592"/>
    <w:rsid w:val="00BC7CAF"/>
    <w:rsid w:val="00BD0275"/>
    <w:rsid w:val="00BD5CD7"/>
    <w:rsid w:val="00BD6DB1"/>
    <w:rsid w:val="00BE16AC"/>
    <w:rsid w:val="00BF129E"/>
    <w:rsid w:val="00BF7985"/>
    <w:rsid w:val="00C0584D"/>
    <w:rsid w:val="00C11558"/>
    <w:rsid w:val="00C12637"/>
    <w:rsid w:val="00C14B2C"/>
    <w:rsid w:val="00C347BB"/>
    <w:rsid w:val="00C7319E"/>
    <w:rsid w:val="00C738AE"/>
    <w:rsid w:val="00C76724"/>
    <w:rsid w:val="00C8165A"/>
    <w:rsid w:val="00C8190C"/>
    <w:rsid w:val="00C905E2"/>
    <w:rsid w:val="00C9084F"/>
    <w:rsid w:val="00C90D13"/>
    <w:rsid w:val="00C95B2E"/>
    <w:rsid w:val="00CA1FBB"/>
    <w:rsid w:val="00CA249D"/>
    <w:rsid w:val="00CB1F81"/>
    <w:rsid w:val="00CB7E85"/>
    <w:rsid w:val="00CD597D"/>
    <w:rsid w:val="00CD6D99"/>
    <w:rsid w:val="00CE348F"/>
    <w:rsid w:val="00CE4978"/>
    <w:rsid w:val="00CE5519"/>
    <w:rsid w:val="00CF2E3F"/>
    <w:rsid w:val="00D13B58"/>
    <w:rsid w:val="00D2034E"/>
    <w:rsid w:val="00D21E1F"/>
    <w:rsid w:val="00D22505"/>
    <w:rsid w:val="00D264A7"/>
    <w:rsid w:val="00D27AEA"/>
    <w:rsid w:val="00D34408"/>
    <w:rsid w:val="00D34C94"/>
    <w:rsid w:val="00D35749"/>
    <w:rsid w:val="00D37714"/>
    <w:rsid w:val="00D538C6"/>
    <w:rsid w:val="00D53D71"/>
    <w:rsid w:val="00D62F71"/>
    <w:rsid w:val="00D65F43"/>
    <w:rsid w:val="00D7206A"/>
    <w:rsid w:val="00D7229E"/>
    <w:rsid w:val="00D724F8"/>
    <w:rsid w:val="00D72A86"/>
    <w:rsid w:val="00D81611"/>
    <w:rsid w:val="00DA43CD"/>
    <w:rsid w:val="00DA5CF7"/>
    <w:rsid w:val="00DA7520"/>
    <w:rsid w:val="00DB4E4F"/>
    <w:rsid w:val="00DC069A"/>
    <w:rsid w:val="00DC3E67"/>
    <w:rsid w:val="00DC3FA5"/>
    <w:rsid w:val="00DC62B4"/>
    <w:rsid w:val="00DC6CDA"/>
    <w:rsid w:val="00DC7BB4"/>
    <w:rsid w:val="00DE35A9"/>
    <w:rsid w:val="00DE73DC"/>
    <w:rsid w:val="00DF1F22"/>
    <w:rsid w:val="00DF4BFD"/>
    <w:rsid w:val="00DF65EB"/>
    <w:rsid w:val="00DF6FEF"/>
    <w:rsid w:val="00E00496"/>
    <w:rsid w:val="00E00A17"/>
    <w:rsid w:val="00E05455"/>
    <w:rsid w:val="00E05655"/>
    <w:rsid w:val="00E10E9C"/>
    <w:rsid w:val="00E13DA2"/>
    <w:rsid w:val="00E179AB"/>
    <w:rsid w:val="00E232C3"/>
    <w:rsid w:val="00E30D27"/>
    <w:rsid w:val="00E32C69"/>
    <w:rsid w:val="00E33311"/>
    <w:rsid w:val="00E37780"/>
    <w:rsid w:val="00E40BAB"/>
    <w:rsid w:val="00E558E4"/>
    <w:rsid w:val="00E56A4F"/>
    <w:rsid w:val="00E57035"/>
    <w:rsid w:val="00E63D03"/>
    <w:rsid w:val="00E719FE"/>
    <w:rsid w:val="00E725F9"/>
    <w:rsid w:val="00E84171"/>
    <w:rsid w:val="00E85EF4"/>
    <w:rsid w:val="00E8708A"/>
    <w:rsid w:val="00E91C94"/>
    <w:rsid w:val="00E92908"/>
    <w:rsid w:val="00E95C66"/>
    <w:rsid w:val="00EA2FFA"/>
    <w:rsid w:val="00EA3BD9"/>
    <w:rsid w:val="00EB128A"/>
    <w:rsid w:val="00EC07F0"/>
    <w:rsid w:val="00EC0F19"/>
    <w:rsid w:val="00EC538C"/>
    <w:rsid w:val="00ED4C38"/>
    <w:rsid w:val="00EF10AA"/>
    <w:rsid w:val="00EF1EC0"/>
    <w:rsid w:val="00EF3C9B"/>
    <w:rsid w:val="00EF4599"/>
    <w:rsid w:val="00EF5DBB"/>
    <w:rsid w:val="00F00C72"/>
    <w:rsid w:val="00F029C3"/>
    <w:rsid w:val="00F02D00"/>
    <w:rsid w:val="00F06F41"/>
    <w:rsid w:val="00F23528"/>
    <w:rsid w:val="00F24B0E"/>
    <w:rsid w:val="00F278B1"/>
    <w:rsid w:val="00F32F8B"/>
    <w:rsid w:val="00F45CA6"/>
    <w:rsid w:val="00F4695B"/>
    <w:rsid w:val="00F470AA"/>
    <w:rsid w:val="00F506FA"/>
    <w:rsid w:val="00F653F2"/>
    <w:rsid w:val="00F71DA9"/>
    <w:rsid w:val="00F8519A"/>
    <w:rsid w:val="00F90903"/>
    <w:rsid w:val="00F92471"/>
    <w:rsid w:val="00FB5F93"/>
    <w:rsid w:val="00FC0B24"/>
    <w:rsid w:val="00FD2E37"/>
    <w:rsid w:val="00FD523D"/>
    <w:rsid w:val="00FE16B0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6B5AD6FC-AC6D-7B4F-B4CB-811D4DD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E00496"/>
    <w:pPr>
      <w:spacing w:line="240" w:lineRule="auto"/>
    </w:pPr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4706C4-4E76-E84E-9AE9-48BFBD54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2022-08-25T23:54:00Z</cp:lastPrinted>
  <dcterms:created xsi:type="dcterms:W3CDTF">2022-11-03T20:03:00Z</dcterms:created>
  <dcterms:modified xsi:type="dcterms:W3CDTF">2022-11-03T20:03:00Z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